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4D" w:rsidRPr="00332B55" w:rsidRDefault="006558B5" w:rsidP="006558B5">
      <w:pPr>
        <w:kinsoku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58B5">
        <w:rPr>
          <w:rFonts w:ascii="標楷體" w:eastAsia="標楷體" w:hAnsi="標楷體" w:hint="eastAsia"/>
          <w:sz w:val="32"/>
          <w:szCs w:val="32"/>
        </w:rPr>
        <w:t>附件一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8134D" w:rsidRPr="00332B55">
        <w:rPr>
          <w:rFonts w:ascii="標楷體" w:eastAsia="標楷體" w:hAnsi="標楷體"/>
          <w:b/>
          <w:sz w:val="32"/>
          <w:szCs w:val="32"/>
        </w:rPr>
        <w:t>10</w:t>
      </w:r>
      <w:r w:rsidR="00D8134D" w:rsidRPr="00332B55">
        <w:rPr>
          <w:rFonts w:ascii="標楷體" w:eastAsia="標楷體" w:hAnsi="標楷體" w:hint="eastAsia"/>
          <w:b/>
          <w:sz w:val="32"/>
          <w:szCs w:val="32"/>
        </w:rPr>
        <w:t>8</w:t>
      </w:r>
      <w:r w:rsidR="00D8134D" w:rsidRPr="00332B55">
        <w:rPr>
          <w:rFonts w:ascii="標楷體" w:eastAsia="標楷體" w:hAnsi="標楷體"/>
          <w:b/>
          <w:sz w:val="32"/>
          <w:szCs w:val="32"/>
        </w:rPr>
        <w:t>年度</w:t>
      </w:r>
      <w:r w:rsidR="00D8134D" w:rsidRPr="00332B55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="00D8134D" w:rsidRPr="00332B55">
        <w:rPr>
          <w:rFonts w:ascii="標楷體" w:eastAsia="標楷體" w:hAnsi="標楷體" w:hint="eastAsia"/>
          <w:b/>
          <w:sz w:val="32"/>
          <w:szCs w:val="32"/>
        </w:rPr>
        <w:t>「精進教學」國民小學社會學習領域</w:t>
      </w:r>
    </w:p>
    <w:p w:rsidR="00D8134D" w:rsidRPr="00332B55" w:rsidRDefault="00D8134D" w:rsidP="00D8134D">
      <w:pPr>
        <w:kinsoku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32B55">
        <w:rPr>
          <w:rFonts w:ascii="標楷體" w:eastAsia="標楷體" w:hAnsi="標楷體" w:hint="eastAsia"/>
          <w:b/>
          <w:sz w:val="32"/>
          <w:szCs w:val="32"/>
        </w:rPr>
        <w:t>各校領域召集人增能研習課程表</w:t>
      </w:r>
    </w:p>
    <w:tbl>
      <w:tblPr>
        <w:tblpPr w:leftFromText="180" w:rightFromText="180" w:vertAnchor="text" w:horzAnchor="margin" w:tblpY="42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4579"/>
        <w:gridCol w:w="4691"/>
      </w:tblGrid>
      <w:tr w:rsidR="00D8134D" w:rsidRPr="00C24E7B" w:rsidTr="00D8134D">
        <w:trPr>
          <w:cantSplit/>
          <w:trHeight w:val="345"/>
        </w:trPr>
        <w:tc>
          <w:tcPr>
            <w:tcW w:w="524" w:type="pct"/>
            <w:vMerge w:val="restart"/>
            <w:tcBorders>
              <w:tl2br w:val="single" w:sz="4" w:space="0" w:color="auto"/>
            </w:tcBorders>
          </w:tcPr>
          <w:p w:rsidR="00D8134D" w:rsidRPr="00C24E7B" w:rsidRDefault="00D8134D" w:rsidP="006410DC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D8134D" w:rsidRPr="00C24E7B" w:rsidRDefault="00D8134D" w:rsidP="006410DC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11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265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D8134D" w:rsidRPr="00C24E7B" w:rsidTr="00D8134D">
        <w:trPr>
          <w:cantSplit/>
        </w:trPr>
        <w:tc>
          <w:tcPr>
            <w:tcW w:w="524" w:type="pct"/>
            <w:vMerge/>
            <w:tcBorders>
              <w:tl2br w:val="single" w:sz="4" w:space="0" w:color="auto"/>
            </w:tcBorders>
          </w:tcPr>
          <w:p w:rsidR="00D8134D" w:rsidRPr="00C24E7B" w:rsidRDefault="00D8134D" w:rsidP="006410D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11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  <w:tc>
          <w:tcPr>
            <w:tcW w:w="2265" w:type="pct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星期日</w:t>
            </w:r>
          </w:p>
        </w:tc>
      </w:tr>
      <w:tr w:rsidR="00D8134D" w:rsidRPr="00C24E7B" w:rsidTr="00D8134D">
        <w:trPr>
          <w:cantSplit/>
          <w:trHeight w:val="820"/>
        </w:trPr>
        <w:tc>
          <w:tcPr>
            <w:tcW w:w="524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476" w:type="pct"/>
            <w:gridSpan w:val="2"/>
            <w:vAlign w:val="center"/>
          </w:tcPr>
          <w:p w:rsidR="00D8134D" w:rsidRPr="00332B55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bookmarkStart w:id="0" w:name="_GoBack"/>
            <w:bookmarkEnd w:id="0"/>
          </w:p>
        </w:tc>
      </w:tr>
      <w:tr w:rsidR="00D8134D" w:rsidRPr="00C24E7B" w:rsidTr="00332B55">
        <w:trPr>
          <w:cantSplit/>
          <w:trHeight w:val="4190"/>
        </w:trPr>
        <w:tc>
          <w:tcPr>
            <w:tcW w:w="524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11" w:type="pct"/>
            <w:shd w:val="clear" w:color="auto" w:fill="FBD4B4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社會領域課程實作工作坊(3hr)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維恩圖:陳煥文組長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332B5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曼陀羅思考法:周佩縈主任 </w:t>
            </w:r>
          </w:p>
          <w:p w:rsidR="00D8134D" w:rsidRPr="00D03A19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2B55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="00D8134D" w:rsidRPr="00332B55">
              <w:rPr>
                <w:rFonts w:ascii="標楷體" w:eastAsia="標楷體" w:hAnsi="標楷體"/>
                <w:sz w:val="28"/>
                <w:szCs w:val="28"/>
              </w:rPr>
              <w:t>T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圖:呂龍興主任</w:t>
            </w:r>
          </w:p>
        </w:tc>
        <w:tc>
          <w:tcPr>
            <w:tcW w:w="2265" w:type="pct"/>
            <w:shd w:val="clear" w:color="auto" w:fill="B6DDE8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/>
                <w:sz w:val="28"/>
                <w:szCs w:val="28"/>
              </w:rPr>
              <w:t>社會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領綱與素養導向課程設計與評量 </w:t>
            </w:r>
          </w:p>
          <w:p w:rsidR="00D8134D" w:rsidRPr="00D03A19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中央輔導團王郁雅老師 (3hr)</w:t>
            </w:r>
          </w:p>
        </w:tc>
      </w:tr>
      <w:tr w:rsidR="00D8134D" w:rsidRPr="00C24E7B" w:rsidTr="00D8134D">
        <w:trPr>
          <w:cantSplit/>
          <w:trHeight w:val="400"/>
        </w:trPr>
        <w:tc>
          <w:tcPr>
            <w:tcW w:w="524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11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265" w:type="pc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D8134D" w:rsidRPr="00C24E7B" w:rsidTr="00332B55">
        <w:trPr>
          <w:cantSplit/>
          <w:trHeight w:val="2326"/>
        </w:trPr>
        <w:tc>
          <w:tcPr>
            <w:tcW w:w="524" w:type="pct"/>
            <w:vMerge w:val="restart"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211" w:type="pct"/>
            <w:vMerge w:val="restart"/>
            <w:shd w:val="clear" w:color="auto" w:fill="FBD4B4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社會領域課程實作工作坊(3hr)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魚骨圖:劉玉蓮主任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="008953E4" w:rsidRPr="00332B55">
              <w:rPr>
                <w:rFonts w:ascii="標楷體" w:eastAsia="標楷體" w:hAnsi="標楷體" w:hint="eastAsia"/>
                <w:sz w:val="28"/>
                <w:szCs w:val="28"/>
              </w:rPr>
              <w:t>測驗與評量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:周世欽主任  </w:t>
            </w:r>
          </w:p>
          <w:p w:rsidR="00D8134D" w:rsidRPr="00332B55" w:rsidRDefault="00F40408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="00D8134D" w:rsidRPr="00332B55">
              <w:rPr>
                <w:rFonts w:ascii="標楷體" w:eastAsia="標楷體" w:hAnsi="標楷體" w:hint="eastAsia"/>
                <w:sz w:val="28"/>
                <w:szCs w:val="28"/>
              </w:rPr>
              <w:t>金字塔:呂龍興主任</w:t>
            </w:r>
          </w:p>
        </w:tc>
        <w:tc>
          <w:tcPr>
            <w:tcW w:w="2265" w:type="pct"/>
            <w:shd w:val="clear" w:color="auto" w:fill="B6DDE8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課程名稱:從基本能力到素養導向-社會領域課程實踐分享(2hr)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陳錦堂主任</w:t>
            </w:r>
          </w:p>
        </w:tc>
      </w:tr>
      <w:tr w:rsidR="00D8134D" w:rsidRPr="00C24E7B" w:rsidTr="00332B55">
        <w:trPr>
          <w:cantSplit/>
          <w:trHeight w:val="2260"/>
        </w:trPr>
        <w:tc>
          <w:tcPr>
            <w:tcW w:w="524" w:type="pct"/>
            <w:vMerge/>
            <w:vAlign w:val="center"/>
          </w:tcPr>
          <w:p w:rsidR="00D8134D" w:rsidRPr="00C24E7B" w:rsidRDefault="00D8134D" w:rsidP="006410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pct"/>
            <w:vMerge/>
            <w:shd w:val="clear" w:color="auto" w:fill="FBD4B4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pct"/>
            <w:shd w:val="clear" w:color="auto" w:fill="B6DDE8"/>
            <w:vAlign w:val="center"/>
          </w:tcPr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綜合座談(1hr)</w:t>
            </w:r>
          </w:p>
          <w:p w:rsidR="00D8134D" w:rsidRPr="00332B55" w:rsidRDefault="00D8134D" w:rsidP="006410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55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講師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 xml:space="preserve"> 房瑞美校長/</w:t>
            </w:r>
            <w:r w:rsidR="00F40408" w:rsidRPr="00332B55">
              <w:rPr>
                <w:rFonts w:ascii="標楷體" w:eastAsia="標楷體" w:hAnsi="標楷體" w:hint="eastAsia"/>
                <w:sz w:val="28"/>
                <w:szCs w:val="28"/>
              </w:rPr>
              <w:t>吳明芳</w:t>
            </w:r>
            <w:r w:rsidRPr="00332B5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D8134D" w:rsidRPr="00332B55" w:rsidRDefault="00F40408" w:rsidP="00D8134D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332B55">
        <w:rPr>
          <w:rFonts w:ascii="標楷體" w:eastAsia="標楷體" w:hAnsi="標楷體" w:hint="eastAsia"/>
          <w:sz w:val="28"/>
          <w:szCs w:val="28"/>
        </w:rPr>
        <w:t xml:space="preserve"> 助教群:羅銘辰主任、蘇倩慧組長</w:t>
      </w:r>
    </w:p>
    <w:p w:rsidR="00F40408" w:rsidRPr="00F40408" w:rsidRDefault="00F40408" w:rsidP="00D8134D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</w:rPr>
      </w:pPr>
    </w:p>
    <w:p w:rsidR="00D8134D" w:rsidRPr="00234E97" w:rsidRDefault="00D8134D" w:rsidP="00D8134D"/>
    <w:p w:rsidR="00D8134D" w:rsidRPr="00D8134D" w:rsidRDefault="00D8134D"/>
    <w:sectPr w:rsidR="00D8134D" w:rsidRPr="00D8134D" w:rsidSect="00D813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4D"/>
    <w:rsid w:val="00332B55"/>
    <w:rsid w:val="00593985"/>
    <w:rsid w:val="006558B5"/>
    <w:rsid w:val="008953E4"/>
    <w:rsid w:val="00D8134D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378CF-17A0-4370-877C-C10532C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5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三光</cp:lastModifiedBy>
  <cp:revision>2</cp:revision>
  <cp:lastPrinted>2019-11-25T06:44:00Z</cp:lastPrinted>
  <dcterms:created xsi:type="dcterms:W3CDTF">2019-11-27T01:15:00Z</dcterms:created>
  <dcterms:modified xsi:type="dcterms:W3CDTF">2019-11-27T01:15:00Z</dcterms:modified>
</cp:coreProperties>
</file>